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83377" w:rsidRDefault="00E83377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47C6">
        <w:rPr>
          <w:rFonts w:ascii="Times New Roman" w:hAnsi="Times New Roman" w:cs="Times New Roman"/>
          <w:b/>
          <w:noProof/>
          <w:sz w:val="40"/>
          <w:szCs w:val="40"/>
          <w:shd w:val="clear" w:color="auto" w:fill="FFFFFF" w:themeFill="background1"/>
          <w:lang w:eastAsia="ru-RU"/>
        </w:rPr>
        <w:drawing>
          <wp:inline distT="0" distB="0" distL="0" distR="0" wp14:anchorId="799D677E" wp14:editId="269839A5">
            <wp:extent cx="4095750" cy="1407518"/>
            <wp:effectExtent l="0" t="0" r="0" b="2540"/>
            <wp:docPr id="3" name="Рисунок 3" descr="http://prokhmao.ru/local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khmao.ru/local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10" cy="141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883">
        <w:rPr>
          <w:rFonts w:ascii="Times New Roman" w:hAnsi="Times New Roman" w:cs="Times New Roman"/>
          <w:b/>
          <w:sz w:val="36"/>
          <w:szCs w:val="36"/>
          <w:shd w:val="clear" w:color="auto" w:fill="000000" w:themeFill="text1"/>
        </w:rPr>
        <w:pict>
          <v:rect id="_x0000_i1025" style="width:485.65pt;height:1pt" o:hrpct="979" o:hralign="center" o:hrstd="t" o:hr="t" fillcolor="#a0a0a0" stroked="f"/>
        </w:pict>
      </w:r>
    </w:p>
    <w:p w:rsidR="00504A95" w:rsidRDefault="00504A95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309A" w:rsidRPr="00E83377" w:rsidRDefault="00E83377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83377">
        <w:rPr>
          <w:rFonts w:ascii="Times New Roman" w:hAnsi="Times New Roman" w:cs="Times New Roman"/>
          <w:b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ОТВЕТСТВЕННОСТЬ ЗА РАСПРОСТРАНЕНИЕ ЭКСТРЕМИСТСКИХ МАТЕРИАЛОВ</w:t>
      </w:r>
    </w:p>
    <w:p w:rsidR="00E83377" w:rsidRDefault="00E83377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377" w:rsidRPr="00C64A41" w:rsidRDefault="00E83377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64A41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НОРМАТИВНО-ПРАВОВОЕ РЕГУЛИРОВАНИЕ</w:t>
      </w:r>
    </w:p>
    <w:p w:rsidR="00E83377" w:rsidRDefault="00E83377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83377">
        <w:rPr>
          <w:rFonts w:ascii="Times New Roman" w:hAnsi="Times New Roman" w:cs="Times New Roman"/>
          <w:sz w:val="28"/>
          <w:szCs w:val="28"/>
        </w:rPr>
        <w:t>Федеральный закон от 25.07.2002 №114-ФЗ «О противодействии экстремистской деятельности» (ст.ст.8,</w:t>
      </w:r>
      <w:r w:rsidR="00C64A41">
        <w:rPr>
          <w:rFonts w:ascii="Times New Roman" w:hAnsi="Times New Roman" w:cs="Times New Roman"/>
          <w:sz w:val="28"/>
          <w:szCs w:val="28"/>
        </w:rPr>
        <w:t xml:space="preserve"> </w:t>
      </w:r>
      <w:r w:rsidRPr="00E83377">
        <w:rPr>
          <w:rFonts w:ascii="Times New Roman" w:hAnsi="Times New Roman" w:cs="Times New Roman"/>
          <w:sz w:val="28"/>
          <w:szCs w:val="28"/>
        </w:rPr>
        <w:t>11,</w:t>
      </w:r>
      <w:r w:rsidR="00C64A41">
        <w:rPr>
          <w:rFonts w:ascii="Times New Roman" w:hAnsi="Times New Roman" w:cs="Times New Roman"/>
          <w:sz w:val="28"/>
          <w:szCs w:val="28"/>
        </w:rPr>
        <w:t xml:space="preserve"> </w:t>
      </w:r>
      <w:r w:rsidRPr="00E83377">
        <w:rPr>
          <w:rFonts w:ascii="Times New Roman" w:hAnsi="Times New Roman" w:cs="Times New Roman"/>
          <w:sz w:val="28"/>
          <w:szCs w:val="28"/>
        </w:rPr>
        <w:t>13)</w:t>
      </w:r>
    </w:p>
    <w:p w:rsidR="00E83377" w:rsidRDefault="00E83377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№149</w:t>
      </w:r>
      <w:r w:rsidR="00C64A41">
        <w:rPr>
          <w:rFonts w:ascii="Times New Roman" w:hAnsi="Times New Roman" w:cs="Times New Roman"/>
          <w:sz w:val="28"/>
          <w:szCs w:val="28"/>
        </w:rPr>
        <w:t>-ФЗ «Об информации, информационных технологиях и о защите информации» (ст.ст.9, 10, 15.1, 15.3)</w:t>
      </w:r>
    </w:p>
    <w:p w:rsidR="00C64A41" w:rsidRDefault="00C64A41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27.12.1991 №2124-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средствах массовой информации» (ст.ст.4, 16)</w:t>
      </w:r>
    </w:p>
    <w:p w:rsidR="00C64A41" w:rsidRDefault="00C64A41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747C6" w:rsidRDefault="00C64A41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A95">
        <w:rPr>
          <w:rFonts w:ascii="Times New Roman" w:hAnsi="Times New Roman" w:cs="Times New Roman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ЭКСТРЕМИСТСКИЕ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9BC">
        <w:rPr>
          <w:rFonts w:ascii="Times New Roman" w:hAnsi="Times New Roman" w:cs="Times New Roman"/>
          <w:sz w:val="28"/>
          <w:szCs w:val="28"/>
        </w:rPr>
        <w:t>– предназначенные для обнародования документы либо информация на иных носителях, призывающие к осуществ</w:t>
      </w:r>
      <w:r w:rsidR="009747C6">
        <w:rPr>
          <w:rFonts w:ascii="Times New Roman" w:hAnsi="Times New Roman" w:cs="Times New Roman"/>
          <w:sz w:val="28"/>
          <w:szCs w:val="28"/>
        </w:rPr>
        <w:t>ле</w:t>
      </w:r>
      <w:r w:rsidR="007D59BC">
        <w:rPr>
          <w:rFonts w:ascii="Times New Roman" w:hAnsi="Times New Roman" w:cs="Times New Roman"/>
          <w:sz w:val="28"/>
          <w:szCs w:val="28"/>
        </w:rPr>
        <w:t>нию</w:t>
      </w:r>
      <w:r w:rsidR="009747C6"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="009747C6">
        <w:rPr>
          <w:rFonts w:ascii="Times New Roman" w:hAnsi="Times New Roman" w:cs="Times New Roman"/>
          <w:sz w:val="28"/>
          <w:szCs w:val="28"/>
        </w:rPr>
        <w:t xml:space="preserve"> этнической, социальной, расовой, национальной или религиозной группы. </w:t>
      </w:r>
    </w:p>
    <w:p w:rsidR="00504A95" w:rsidRDefault="00504A95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04A95" w:rsidRDefault="009747C6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A95">
        <w:rPr>
          <w:rFonts w:ascii="Times New Roman" w:hAnsi="Times New Roman" w:cs="Times New Roman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материалов, признанных судом экстремистскими, содержится на официальном сайте Министерства юстиции Российской Федерации по адресу </w:t>
      </w:r>
      <w:proofErr w:type="spellStart"/>
      <w:r w:rsidRPr="00504A95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minjust</w:t>
      </w:r>
      <w:proofErr w:type="spellEnd"/>
      <w:r w:rsidRPr="00504A95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proofErr w:type="spellStart"/>
      <w:r w:rsidRPr="00504A95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ru</w:t>
      </w:r>
      <w:proofErr w:type="spellEnd"/>
      <w:r w:rsidRPr="00504A95">
        <w:rPr>
          <w:rFonts w:ascii="Times New Roman" w:hAnsi="Times New Roman" w:cs="Times New Roman"/>
          <w:b/>
          <w:color w:val="0000FF"/>
          <w:sz w:val="28"/>
          <w:szCs w:val="28"/>
        </w:rPr>
        <w:t>/</w:t>
      </w:r>
      <w:r w:rsidRPr="00504A95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extremist</w:t>
      </w:r>
      <w:r w:rsidR="00504A95" w:rsidRPr="00504A95">
        <w:rPr>
          <w:rFonts w:ascii="Times New Roman" w:hAnsi="Times New Roman" w:cs="Times New Roman"/>
          <w:b/>
          <w:color w:val="0000FF"/>
          <w:sz w:val="28"/>
          <w:szCs w:val="28"/>
        </w:rPr>
        <w:t>-</w:t>
      </w:r>
      <w:r w:rsidR="00504A95" w:rsidRPr="00504A95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materials</w:t>
      </w:r>
      <w:r w:rsidR="00504A95" w:rsidRPr="00504A95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7D59BC" w:rsidRPr="00504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A95" w:rsidRDefault="00504A95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A95" w:rsidRPr="00504A95" w:rsidRDefault="00504A95" w:rsidP="00504A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04A95">
        <w:rPr>
          <w:rFonts w:ascii="Times New Roman" w:hAnsi="Times New Roman" w:cs="Times New Roman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УСТАНОВЛЕННЫЕ ОГРАНИЧЕНИЯ</w:t>
      </w:r>
    </w:p>
    <w:p w:rsidR="00504A95" w:rsidRDefault="00504A95" w:rsidP="00504A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распространение (изготовление, хранение в целях распространения) материалов, включенных в федеральный список экстремистских материалов, а также информации, содержащей призывы к экстремизму.</w:t>
      </w:r>
    </w:p>
    <w:p w:rsidR="00504A95" w:rsidRDefault="00504A95" w:rsidP="00504A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использование сетей связи общего пользования для осуществления экстремистской деятельности.</w:t>
      </w:r>
    </w:p>
    <w:p w:rsidR="00504A95" w:rsidRPr="00504A95" w:rsidRDefault="00504A95" w:rsidP="00504A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средств массовой информации в целях совершения уголовно наказуемых деяний, для распространения материалов, содержащих публичные призывы к осуществлению террористической деятельности, или публично оправдывающие терроризм, других экстремистских материалов.</w:t>
      </w:r>
    </w:p>
    <w:p w:rsidR="00C64A41" w:rsidRPr="00504A95" w:rsidRDefault="003C37FE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A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59BC" w:rsidRPr="00504A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4A41" w:rsidRPr="00504A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309A" w:rsidRDefault="00BE309A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309A" w:rsidRDefault="00BE309A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309A" w:rsidRDefault="00464EB7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4EB7">
        <w:rPr>
          <w:rFonts w:ascii="Times New Roman" w:hAnsi="Times New Roman" w:cs="Times New Roman"/>
          <w:b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ОТВЕТСТВЕННОСТЬ</w:t>
      </w:r>
    </w:p>
    <w:p w:rsidR="00464EB7" w:rsidRDefault="00464EB7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64EB7" w:rsidRDefault="00464EB7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464EB7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Уголовная: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ст.ст.205.1, 205.2, 205.4, 205.5, 280, 280.1, 282, 282.1, 282.2 Уголовного кодекса Российской Федерации,</w:t>
      </w:r>
    </w:p>
    <w:p w:rsidR="00464EB7" w:rsidRDefault="00464EB7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464EB7" w:rsidRDefault="00464EB7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 w:rsidRPr="00447883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Административная</w:t>
      </w:r>
      <w:proofErr w:type="gramEnd"/>
      <w:r w:rsidRPr="00447883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: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ст.20.29 Кодекса Российской Федерации об административных правонарушения</w:t>
      </w:r>
    </w:p>
    <w:p w:rsidR="00464EB7" w:rsidRDefault="00464EB7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464EB7" w:rsidRDefault="00464EB7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464EB7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За нарушение установленных запретов по распространению экстремистских материалов в отношении некоммерческих и иных организаций, общественных и религиозных объединений, средств массовой информации может быть вынесено предупреждение о недопустимости осуществления экстремистской деятельности, а их деятельность прекращена.</w:t>
      </w:r>
    </w:p>
    <w:p w:rsidR="00464EB7" w:rsidRDefault="00464EB7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464EB7" w:rsidRDefault="00464EB7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464EB7" w:rsidRPr="00464EB7" w:rsidRDefault="00464EB7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4EB7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ПРИ ОБНАРУЖЕНИИ ЭКСТРЕМИСТСКИХ МАТЕРИАЛОВ</w:t>
      </w:r>
    </w:p>
    <w:p w:rsidR="00464EB7" w:rsidRDefault="00464EB7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4EB7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(В ТОМ ЧИСЛЕ В СЕТИ «ИНТЕРНЕТ»)</w:t>
      </w:r>
    </w:p>
    <w:p w:rsidR="00464EB7" w:rsidRDefault="00464EB7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64EB7" w:rsidRDefault="00464EB7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 w:rsidRPr="00464EB7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Граждане и организации вправе обратиться с соответствующим</w:t>
      </w:r>
      <w:r w:rsidR="00B32164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 заявлением в органы полиции или прокуратуры по месту выявления запрещенной информации</w:t>
      </w:r>
    </w:p>
    <w:p w:rsidR="00B32164" w:rsidRDefault="00B32164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32164" w:rsidRDefault="00B32164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32164" w:rsidRDefault="00B32164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Прокуратура Ханты-Мансийского автономного округа – Югры</w:t>
      </w:r>
    </w:p>
    <w:p w:rsidR="00B32164" w:rsidRDefault="00B32164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 w:rsidRPr="00B32164"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адрес: 628012, г. Ханты-Мансийск, ул. Чехова, д. 1 «А»</w:t>
      </w:r>
    </w:p>
    <w:p w:rsidR="00B32164" w:rsidRPr="00B32164" w:rsidRDefault="00B32164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color w:val="0000FF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интернет-приемная: </w:t>
      </w:r>
      <w:hyperlink r:id="rId6" w:history="1">
        <w:r w:rsidRPr="00D556C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  <w14:textOutline w14:w="6350" w14:cap="rnd" w14:cmpd="sng" w14:algn="ctr">
              <w14:noFill/>
              <w14:prstDash w14:val="solid"/>
              <w14:bevel/>
            </w14:textOutline>
          </w:rPr>
          <w:t>http</w:t>
        </w:r>
        <w:r w:rsidRPr="00D556C4">
          <w:rPr>
            <w:rStyle w:val="a5"/>
            <w:rFonts w:ascii="Times New Roman" w:hAnsi="Times New Roman" w:cs="Times New Roman"/>
            <w:b/>
            <w:sz w:val="28"/>
            <w:szCs w:val="28"/>
            <w14:textOutline w14:w="6350" w14:cap="rnd" w14:cmpd="sng" w14:algn="ctr">
              <w14:noFill/>
              <w14:prstDash w14:val="solid"/>
              <w14:bevel/>
            </w14:textOutline>
          </w:rPr>
          <w:t>://</w:t>
        </w:r>
        <w:r w:rsidRPr="00D556C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  <w14:textOutline w14:w="6350" w14:cap="rnd" w14:cmpd="sng" w14:algn="ctr">
              <w14:noFill/>
              <w14:prstDash w14:val="solid"/>
              <w14:bevel/>
            </w14:textOutline>
          </w:rPr>
          <w:t>www</w:t>
        </w:r>
        <w:r w:rsidRPr="00D556C4">
          <w:rPr>
            <w:rStyle w:val="a5"/>
            <w:rFonts w:ascii="Times New Roman" w:hAnsi="Times New Roman" w:cs="Times New Roman"/>
            <w:b/>
            <w:sz w:val="28"/>
            <w:szCs w:val="28"/>
            <w14:textOutline w14:w="6350" w14:cap="rnd" w14:cmpd="sng" w14:algn="ctr">
              <w14:noFill/>
              <w14:prstDash w14:val="solid"/>
              <w14:bevel/>
            </w14:textOutline>
          </w:rPr>
          <w:t>.</w:t>
        </w:r>
        <w:proofErr w:type="spellStart"/>
        <w:r w:rsidRPr="00D556C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  <w14:textOutline w14:w="6350" w14:cap="rnd" w14:cmpd="sng" w14:algn="ctr">
              <w14:noFill/>
              <w14:prstDash w14:val="solid"/>
              <w14:bevel/>
            </w14:textOutline>
          </w:rPr>
          <w:t>prokhmao</w:t>
        </w:r>
        <w:proofErr w:type="spellEnd"/>
        <w:r w:rsidRPr="00D556C4">
          <w:rPr>
            <w:rStyle w:val="a5"/>
            <w:rFonts w:ascii="Times New Roman" w:hAnsi="Times New Roman" w:cs="Times New Roman"/>
            <w:b/>
            <w:sz w:val="28"/>
            <w:szCs w:val="28"/>
            <w14:textOutline w14:w="6350" w14:cap="rnd" w14:cmpd="sng" w14:algn="ctr">
              <w14:noFill/>
              <w14:prstDash w14:val="solid"/>
              <w14:bevel/>
            </w14:textOutline>
          </w:rPr>
          <w:t>.</w:t>
        </w:r>
        <w:proofErr w:type="spellStart"/>
        <w:r w:rsidRPr="00D556C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  <w14:textOutline w14:w="6350" w14:cap="rnd" w14:cmpd="sng" w14:algn="ctr">
              <w14:noFill/>
              <w14:prstDash w14:val="solid"/>
              <w14:bevel/>
            </w14:textOutline>
          </w:rPr>
          <w:t>ru</w:t>
        </w:r>
        <w:proofErr w:type="spellEnd"/>
        <w:r w:rsidRPr="00D556C4">
          <w:rPr>
            <w:rStyle w:val="a5"/>
            <w:rFonts w:ascii="Times New Roman" w:hAnsi="Times New Roman" w:cs="Times New Roman"/>
            <w:b/>
            <w:sz w:val="28"/>
            <w:szCs w:val="28"/>
            <w14:textOutline w14:w="6350" w14:cap="rnd" w14:cmpd="sng" w14:algn="ctr">
              <w14:noFill/>
              <w14:prstDash w14:val="solid"/>
              <w14:bevel/>
            </w14:textOutline>
          </w:rPr>
          <w:t>/</w:t>
        </w:r>
        <w:r w:rsidRPr="00D556C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  <w14:textOutline w14:w="6350" w14:cap="rnd" w14:cmpd="sng" w14:algn="ctr">
              <w14:noFill/>
              <w14:prstDash w14:val="solid"/>
              <w14:bevel/>
            </w14:textOutline>
          </w:rPr>
          <w:t>contact</w:t>
        </w:r>
        <w:r w:rsidRPr="00D556C4">
          <w:rPr>
            <w:rStyle w:val="a5"/>
            <w:rFonts w:ascii="Times New Roman" w:hAnsi="Times New Roman" w:cs="Times New Roman"/>
            <w:b/>
            <w:sz w:val="28"/>
            <w:szCs w:val="28"/>
            <w14:textOutline w14:w="6350" w14:cap="rnd" w14:cmpd="sng" w14:algn="ctr">
              <w14:noFill/>
              <w14:prstDash w14:val="solid"/>
              <w14:bevel/>
            </w14:textOutline>
          </w:rPr>
          <w:t>/</w:t>
        </w:r>
        <w:r w:rsidRPr="00D556C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  <w14:textOutline w14:w="6350" w14:cap="rnd" w14:cmpd="sng" w14:algn="ctr">
              <w14:noFill/>
              <w14:prstDash w14:val="solid"/>
              <w14:bevel/>
            </w14:textOutline>
          </w:rPr>
          <w:t>reception</w:t>
        </w:r>
        <w:r w:rsidRPr="00D556C4">
          <w:rPr>
            <w:rStyle w:val="a5"/>
            <w:rFonts w:ascii="Times New Roman" w:hAnsi="Times New Roman" w:cs="Times New Roman"/>
            <w:b/>
            <w:sz w:val="28"/>
            <w:szCs w:val="28"/>
            <w14:textOutline w14:w="6350" w14:cap="rnd" w14:cmpd="sng" w14:algn="ctr">
              <w14:noFill/>
              <w14:prstDash w14:val="solid"/>
              <w14:bevel/>
            </w14:textOutline>
          </w:rPr>
          <w:t>/</w:t>
        </w:r>
      </w:hyperlink>
    </w:p>
    <w:p w:rsidR="00B32164" w:rsidRDefault="00B32164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color w:val="0000FF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32164" w:rsidRPr="00B32164" w:rsidRDefault="00B32164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color w:val="0000FF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32164" w:rsidRPr="00B32164" w:rsidRDefault="00B32164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 w:rsidRPr="00B32164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Управление Министерства внутренних дел России по Ханты-Мансийскому автономному округу – Югре</w:t>
      </w:r>
    </w:p>
    <w:p w:rsidR="00B32164" w:rsidRDefault="00B32164" w:rsidP="00B3216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 w:rsidRPr="00B32164"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адрес:</w:t>
      </w:r>
      <w:r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 628000</w:t>
      </w:r>
      <w:r w:rsidRPr="00B32164"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, г. Ханты-Мансийск, ул. </w:t>
      </w:r>
      <w:r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Ленина, д. 55</w:t>
      </w:r>
    </w:p>
    <w:p w:rsidR="00B32164" w:rsidRPr="00B32164" w:rsidRDefault="00B32164" w:rsidP="00B3216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телефоны </w:t>
      </w:r>
      <w:r w:rsidRPr="00B32164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дежурной части:</w:t>
      </w:r>
      <w:r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B32164"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8(3467)</w:t>
      </w:r>
      <w:r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B32164"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39-82-15, 39-82-16</w:t>
      </w:r>
    </w:p>
    <w:p w:rsidR="00B32164" w:rsidRPr="00B32164" w:rsidRDefault="00B32164" w:rsidP="00464E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color w:val="0000FF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E309A" w:rsidRPr="00464EB7" w:rsidRDefault="00BE309A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309A" w:rsidRDefault="00BE309A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309A" w:rsidRDefault="00BE309A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309A" w:rsidRDefault="00BE309A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309A" w:rsidRDefault="00BE309A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309A" w:rsidRDefault="00BE309A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32164" w:rsidRDefault="00B32164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309A" w:rsidRDefault="00BE309A" w:rsidP="007D5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BE309A" w:rsidSect="00504A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7B"/>
    <w:rsid w:val="002D6D7B"/>
    <w:rsid w:val="003562D3"/>
    <w:rsid w:val="003C37FE"/>
    <w:rsid w:val="00447883"/>
    <w:rsid w:val="00464EB7"/>
    <w:rsid w:val="00487322"/>
    <w:rsid w:val="00504A95"/>
    <w:rsid w:val="007D59BC"/>
    <w:rsid w:val="009747C6"/>
    <w:rsid w:val="00B32164"/>
    <w:rsid w:val="00BE309A"/>
    <w:rsid w:val="00C00896"/>
    <w:rsid w:val="00C64A41"/>
    <w:rsid w:val="00E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e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2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2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khmao.ru/contact/recep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Владимировна</cp:lastModifiedBy>
  <cp:revision>2</cp:revision>
  <cp:lastPrinted>2018-04-23T05:05:00Z</cp:lastPrinted>
  <dcterms:created xsi:type="dcterms:W3CDTF">2018-04-23T09:01:00Z</dcterms:created>
  <dcterms:modified xsi:type="dcterms:W3CDTF">2018-04-23T09:01:00Z</dcterms:modified>
</cp:coreProperties>
</file>